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BE" w:rsidRPr="00BA50BE" w:rsidRDefault="00BA50BE" w:rsidP="00BA50B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A50BE">
        <w:rPr>
          <w:rFonts w:ascii="Times New Roman" w:hAnsi="Times New Roman" w:cs="Times New Roman"/>
          <w:b/>
          <w:sz w:val="28"/>
          <w:szCs w:val="28"/>
          <w:u w:val="single"/>
        </w:rPr>
        <w:t>Права потребителей при приобретении товаров</w:t>
      </w:r>
      <w:r w:rsidRPr="00BA50B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0BE">
        <w:rPr>
          <w:rFonts w:ascii="Times New Roman" w:hAnsi="Times New Roman" w:cs="Times New Roman"/>
          <w:i/>
          <w:iCs/>
          <w:sz w:val="28"/>
          <w:szCs w:val="28"/>
        </w:rPr>
        <w:t>Настоящая памятка подготовлена в соответствии с положениями Закона Республики Беларусь «О защите прав потребителей»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 </w:t>
      </w:r>
      <w:r w:rsidRPr="00BA50BE">
        <w:rPr>
          <w:rFonts w:ascii="Times New Roman" w:hAnsi="Times New Roman" w:cs="Times New Roman"/>
          <w:b/>
          <w:bCs/>
          <w:sz w:val="28"/>
          <w:szCs w:val="28"/>
        </w:rPr>
        <w:t>Потребитель</w:t>
      </w:r>
      <w:r w:rsidRPr="00BA50BE">
        <w:rPr>
          <w:rFonts w:ascii="Times New Roman" w:hAnsi="Times New Roman" w:cs="Times New Roman"/>
          <w:sz w:val="28"/>
          <w:szCs w:val="28"/>
        </w:rPr>
        <w:t xml:space="preserve"> – </w:t>
      </w:r>
      <w:r w:rsidRPr="00BA50BE">
        <w:rPr>
          <w:rFonts w:ascii="Times New Roman" w:hAnsi="Times New Roman" w:cs="Times New Roman"/>
          <w:i/>
          <w:iCs/>
          <w:sz w:val="28"/>
          <w:szCs w:val="28"/>
        </w:rPr>
        <w:t>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Внимательно знакомьтесь с информацией о товаре</w:t>
      </w:r>
      <w:r w:rsidRPr="00BA50BE">
        <w:rPr>
          <w:rFonts w:ascii="Times New Roman" w:hAnsi="Times New Roman" w:cs="Times New Roman"/>
          <w:sz w:val="28"/>
          <w:szCs w:val="28"/>
        </w:rPr>
        <w:t xml:space="preserve"> (технический паспорт, инструкция по эксплуатации, этикетка, ярлык и т.д.).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Информация о товаре должна быть полной и достоверной, на русском и (или) белорусском языках.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  <w:u w:val="single"/>
        </w:rPr>
        <w:t>При приобретении товара Вы имеете право на ознакомление с документами продавца, подтверждающими его наименование и право на занятие деятельностью.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У лица, которое непосредственно подписывает договор от имени продавца также желательно попросить документы, подтверждающие его полномочия, и проследить, чтобы сведения о нем были внесены в договор.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Всегда берите чек или иной документ, подтверждающий факт приобретения товара.</w:t>
      </w:r>
      <w:r w:rsidRPr="00BA50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50BE">
        <w:rPr>
          <w:rFonts w:ascii="Times New Roman" w:hAnsi="Times New Roman" w:cs="Times New Roman"/>
          <w:sz w:val="28"/>
          <w:szCs w:val="28"/>
        </w:rPr>
        <w:t>Все без исключения продавцы должны выдавать эти документы (и предприниматели на рынках в том числе!).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Предъявить претензию по некачественному товару Вы можете и без такого документа при наличии иных доказательств (например, при наличии сведений о продавце на упаковке товара, в гарантийном талоне, расписке, наличие идентификационных знаков и т.д.).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При отсутствии доказательств приобретения товара у конкретного продавца, последний может оспорить факт приобретения у него этого товара.</w:t>
      </w:r>
    </w:p>
    <w:p w:rsidR="00BA50BE" w:rsidRPr="00BA50BE" w:rsidRDefault="00BA50BE" w:rsidP="00BA50BE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BA50BE">
        <w:rPr>
          <w:rFonts w:ascii="Times New Roman" w:hAnsi="Times New Roman" w:cs="Times New Roman"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Качественный непродовольственный товар можно обменять или вернуть</w:t>
      </w:r>
      <w:r w:rsidRPr="00BA50BE">
        <w:rPr>
          <w:rFonts w:ascii="Times New Roman" w:hAnsi="Times New Roman" w:cs="Times New Roman"/>
          <w:sz w:val="28"/>
          <w:szCs w:val="28"/>
        </w:rPr>
        <w:t xml:space="preserve"> в течение 14 дней с момента покупки, если Вы обнаружили, что он Вам не подходит.</w:t>
      </w:r>
    </w:p>
    <w:p w:rsidR="00BA50BE" w:rsidRPr="00BA50BE" w:rsidRDefault="00BA50BE" w:rsidP="00BA50BE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Данные требования подлежат удовлетворению, если:</w:t>
      </w:r>
    </w:p>
    <w:p w:rsidR="00BA50BE" w:rsidRPr="00BA50BE" w:rsidRDefault="00BA50BE" w:rsidP="00BA50BE">
      <w:pPr>
        <w:numPr>
          <w:ilvl w:val="0"/>
          <w:numId w:val="1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товар не был в употреблении;</w:t>
      </w:r>
    </w:p>
    <w:p w:rsidR="00BA50BE" w:rsidRPr="00BA50BE" w:rsidRDefault="00BA50BE" w:rsidP="00BA50BE">
      <w:pPr>
        <w:numPr>
          <w:ilvl w:val="0"/>
          <w:numId w:val="1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сохранены его потребительские свойства;</w:t>
      </w:r>
    </w:p>
    <w:p w:rsidR="00BA50BE" w:rsidRPr="00BA50BE" w:rsidRDefault="00BA50BE" w:rsidP="00BA50BE">
      <w:pPr>
        <w:numPr>
          <w:ilvl w:val="0"/>
          <w:numId w:val="1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имеются доказательства приобретения его у данного продавца.</w:t>
      </w:r>
    </w:p>
    <w:tbl>
      <w:tblPr>
        <w:tblW w:w="76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5"/>
      </w:tblGrid>
      <w:tr w:rsidR="00BA50BE" w:rsidRPr="00BA50BE" w:rsidTr="00BA50BE">
        <w:trPr>
          <w:trHeight w:val="2190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50BE" w:rsidRPr="00BA50BE" w:rsidRDefault="00BA50BE" w:rsidP="00B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Обращаем внимание!</w:t>
            </w:r>
            <w:r w:rsidRPr="00BA50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50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Есть перечень качественных непродовольственных товаров, не подлежащих обмену и возврату (утвержден постановлением Совета Министров Республики Беларусь от 14 июня 2002 г. № 778). Например, не подлежат обмену и возврату бижутерия, мебельные гарнитуры и наборы, парфюмерно-косметические товары, белье и  т.д.</w:t>
            </w:r>
          </w:p>
        </w:tc>
      </w:tr>
    </w:tbl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Обращаем  внимание!</w:t>
      </w:r>
    </w:p>
    <w:p w:rsidR="00BA50BE" w:rsidRPr="00BA50BE" w:rsidRDefault="00BA50BE" w:rsidP="00BA50BE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</w:rPr>
        <w:t xml:space="preserve">Не подлежат обмену и возврату 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BA50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ачественные продовольственные товары</w:t>
      </w:r>
      <w:r w:rsidRPr="00BA50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50BE" w:rsidRPr="00BA50BE" w:rsidRDefault="00BA50BE" w:rsidP="00BA50BE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Требование потребителя о возврате денежных средств за качественный товар подлежит удовлетворению продавцом незамедлительно, максимальный срок - 7 дней. За нарушение данного срока продавец уплачивает потребителю за каждый день просрочки неустойку в размере 1% цены товара, установленной на день реализации товара.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50BE">
        <w:rPr>
          <w:rFonts w:ascii="Times New Roman" w:hAnsi="Times New Roman" w:cs="Times New Roman"/>
          <w:sz w:val="28"/>
          <w:szCs w:val="28"/>
        </w:rPr>
        <w:t>. 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Вы приобрели</w:t>
      </w:r>
      <w:r w:rsidRPr="00BA5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некачественный</w:t>
      </w:r>
      <w:r w:rsidRPr="00BA50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товар</w:t>
      </w:r>
      <w:r w:rsidRPr="00BA50BE">
        <w:rPr>
          <w:rFonts w:ascii="Times New Roman" w:hAnsi="Times New Roman" w:cs="Times New Roman"/>
          <w:sz w:val="28"/>
          <w:szCs w:val="28"/>
        </w:rPr>
        <w:t>, Вы вправе потребовать по своему выбору:</w:t>
      </w:r>
    </w:p>
    <w:p w:rsidR="00BA50BE" w:rsidRPr="00BA50BE" w:rsidRDefault="00BA50BE" w:rsidP="00BA50BE">
      <w:pPr>
        <w:numPr>
          <w:ilvl w:val="0"/>
          <w:numId w:val="2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замены товара на качественный товар;</w:t>
      </w:r>
    </w:p>
    <w:p w:rsidR="00BA50BE" w:rsidRPr="00BA50BE" w:rsidRDefault="00BA50BE" w:rsidP="00BA50BE">
      <w:pPr>
        <w:numPr>
          <w:ilvl w:val="0"/>
          <w:numId w:val="2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безвозмездного ремонта;</w:t>
      </w:r>
    </w:p>
    <w:p w:rsidR="00BA50BE" w:rsidRPr="00BA50BE" w:rsidRDefault="00BA50BE" w:rsidP="00BA50BE">
      <w:pPr>
        <w:numPr>
          <w:ilvl w:val="0"/>
          <w:numId w:val="2"/>
        </w:numPr>
        <w:spacing w:after="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уменьшения покупной цены;</w:t>
      </w:r>
    </w:p>
    <w:p w:rsidR="00BA50BE" w:rsidRPr="00BA50BE" w:rsidRDefault="00BA50BE" w:rsidP="00BA50BE">
      <w:pPr>
        <w:numPr>
          <w:ilvl w:val="0"/>
          <w:numId w:val="2"/>
        </w:numPr>
        <w:spacing w:after="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возврата денег.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BA50BE">
        <w:rPr>
          <w:rFonts w:ascii="Times New Roman" w:hAnsi="Times New Roman" w:cs="Times New Roman"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Обоснованные требования потребителя</w:t>
      </w:r>
      <w:r w:rsidRPr="00BA50BE">
        <w:rPr>
          <w:rFonts w:ascii="Times New Roman" w:hAnsi="Times New Roman" w:cs="Times New Roman"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подлежат удовлетворению продавцом</w:t>
      </w:r>
      <w:r w:rsidRPr="00BA50BE">
        <w:rPr>
          <w:rFonts w:ascii="Times New Roman" w:hAnsi="Times New Roman" w:cs="Times New Roman"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i/>
          <w:iCs/>
          <w:sz w:val="28"/>
          <w:szCs w:val="28"/>
          <w:u w:val="single"/>
        </w:rPr>
        <w:t>незамедлительно, максимальный срок - 7 дней при заявлении</w:t>
      </w:r>
      <w:r w:rsidRPr="00BA50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i/>
          <w:iCs/>
          <w:sz w:val="28"/>
          <w:szCs w:val="28"/>
          <w:u w:val="single"/>
        </w:rPr>
        <w:t>требований:</w:t>
      </w:r>
    </w:p>
    <w:p w:rsidR="00BA50BE" w:rsidRPr="00BA50BE" w:rsidRDefault="00BA50BE" w:rsidP="00BA50BE">
      <w:pPr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об уменьшении покупной цены товара;</w:t>
      </w:r>
    </w:p>
    <w:p w:rsidR="00BA50BE" w:rsidRPr="00BA50BE" w:rsidRDefault="00BA50BE" w:rsidP="00BA50BE">
      <w:pPr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 о возмещении расходов по ремонту товара;</w:t>
      </w:r>
    </w:p>
    <w:p w:rsidR="00BA50BE" w:rsidRPr="00BA50BE" w:rsidRDefault="00BA50BE" w:rsidP="00BA50BE">
      <w:pPr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 о возврате денег;</w:t>
      </w:r>
    </w:p>
    <w:p w:rsidR="00BA50BE" w:rsidRPr="00BA50BE" w:rsidRDefault="00BA50BE" w:rsidP="00BA50BE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i/>
          <w:iCs/>
          <w:sz w:val="28"/>
          <w:szCs w:val="28"/>
          <w:u w:val="single"/>
        </w:rPr>
        <w:t>незамедлительно, максимальный срок - 14 дней</w:t>
      </w:r>
      <w:r w:rsidRPr="00BA50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 заявлении требований:</w:t>
      </w:r>
    </w:p>
    <w:p w:rsidR="00BA50BE" w:rsidRPr="00BA50BE" w:rsidRDefault="00BA50BE" w:rsidP="00BA50BE">
      <w:pPr>
        <w:numPr>
          <w:ilvl w:val="0"/>
          <w:numId w:val="4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о безвозмездном ремонте;</w:t>
      </w:r>
    </w:p>
    <w:p w:rsidR="00BA50BE" w:rsidRPr="00BA50BE" w:rsidRDefault="00BA50BE" w:rsidP="00BA50BE">
      <w:pPr>
        <w:numPr>
          <w:ilvl w:val="0"/>
          <w:numId w:val="4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при необходимости проведения экспертизы;</w:t>
      </w:r>
    </w:p>
    <w:p w:rsidR="00BA50BE" w:rsidRPr="00BA50BE" w:rsidRDefault="00BA50BE" w:rsidP="00BA50BE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i/>
          <w:iCs/>
          <w:sz w:val="28"/>
          <w:szCs w:val="28"/>
          <w:u w:val="single"/>
        </w:rPr>
        <w:t>незамедлительно, максимальный срок - 1 месяц:</w:t>
      </w:r>
    </w:p>
    <w:p w:rsidR="00BA50BE" w:rsidRPr="00BA50BE" w:rsidRDefault="00BA50BE" w:rsidP="00BA50BE">
      <w:pPr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о замене недоброкачественного товара товаром надлежащего качества 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 xml:space="preserve">Потребитель имеет право на возмещение в полном объеме убытков, вреда, причиненных вследствие недостатков товара. Требования о возмещении убытков подлежат удовлетворению продавцом в течение </w:t>
      </w:r>
      <w:r w:rsidRPr="00BA50BE">
        <w:rPr>
          <w:rFonts w:ascii="Times New Roman" w:hAnsi="Times New Roman" w:cs="Times New Roman"/>
          <w:sz w:val="28"/>
          <w:szCs w:val="28"/>
          <w:u w:val="single"/>
        </w:rPr>
        <w:t>7 дней со дня</w:t>
      </w:r>
      <w:r w:rsidRPr="00BA50BE">
        <w:rPr>
          <w:rFonts w:ascii="Times New Roman" w:hAnsi="Times New Roman" w:cs="Times New Roman"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sz w:val="28"/>
          <w:szCs w:val="28"/>
          <w:u w:val="single"/>
        </w:rPr>
        <w:t>подтверждения потребителем размера убытков.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 xml:space="preserve">За нарушение сроков удовлетворения </w:t>
      </w:r>
      <w:r w:rsidRPr="00BA50BE">
        <w:rPr>
          <w:rFonts w:ascii="Times New Roman" w:hAnsi="Times New Roman" w:cs="Times New Roman"/>
          <w:sz w:val="28"/>
          <w:szCs w:val="28"/>
          <w:u w:val="single"/>
        </w:rPr>
        <w:t>обоснованных требований потребителя</w:t>
      </w:r>
      <w:r w:rsidRPr="00BA50BE">
        <w:rPr>
          <w:rFonts w:ascii="Times New Roman" w:hAnsi="Times New Roman" w:cs="Times New Roman"/>
          <w:sz w:val="28"/>
          <w:szCs w:val="28"/>
        </w:rPr>
        <w:t xml:space="preserve"> продавец, допустивший нарушение сроков, уплачивает потребителю неустойку в размере 1% цены товара за каждый день просрочки.</w:t>
      </w:r>
      <w:r w:rsidRPr="00BA50BE">
        <w:rPr>
          <w:rFonts w:ascii="Times New Roman" w:hAnsi="Times New Roman" w:cs="Times New Roman"/>
          <w:b/>
          <w:bCs/>
          <w:sz w:val="28"/>
          <w:szCs w:val="28"/>
        </w:rPr>
        <w:t>   </w:t>
      </w:r>
    </w:p>
    <w:tbl>
      <w:tblPr>
        <w:tblW w:w="826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BA50BE" w:rsidRPr="00BA50BE" w:rsidTr="00BA50BE"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50BE" w:rsidRPr="00BA50BE" w:rsidRDefault="00BA50BE" w:rsidP="00B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Обращаем  внимание!</w:t>
            </w:r>
            <w:r w:rsidRPr="00BA50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5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продавцу потребитель вправе предъявить, если недостаток носит производственный, конструктивный или иной характер, произошедший по вине продавца (изготовителя). Но если недостаток произошел по Вашей вине – воспользоваться гарантиями Закона Вы не можете. </w:t>
            </w:r>
            <w:r w:rsidRPr="00BA50B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Установить природу недостатка при возникновении спора поможет ЭКСПЕРТИЗА.</w:t>
            </w:r>
          </w:p>
        </w:tc>
      </w:tr>
    </w:tbl>
    <w:p w:rsidR="00BA50BE" w:rsidRPr="00BA50BE" w:rsidRDefault="00BA50BE" w:rsidP="00BA50BE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BA50BE">
        <w:rPr>
          <w:rFonts w:ascii="Times New Roman" w:hAnsi="Times New Roman" w:cs="Times New Roman"/>
          <w:sz w:val="28"/>
          <w:szCs w:val="28"/>
        </w:rPr>
        <w:t>Она должна быть проведена независимыми специалистами,  имеющими разрешение на проведение такого рода исследований.</w:t>
      </w:r>
    </w:p>
    <w:p w:rsidR="00BA50BE" w:rsidRPr="00BA50BE" w:rsidRDefault="00BA50BE" w:rsidP="00BA50BE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Стоимость экспертизы оплачивается продавцом.</w:t>
      </w:r>
    </w:p>
    <w:tbl>
      <w:tblPr>
        <w:tblW w:w="840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BA50BE" w:rsidRPr="00BA50BE" w:rsidTr="00BA50BE"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50BE" w:rsidRPr="00BA50BE" w:rsidRDefault="00BA50BE" w:rsidP="00BA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Обращаем  внимание!</w:t>
            </w:r>
            <w:r w:rsidRPr="00BA50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5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в результате экспертизы качества товара установлена вина потребителя, последний обязан возместить продавцу расходы на проведение экспертизы, а также связанные с ее проведением расходы на транспортировку товара.</w:t>
            </w:r>
          </w:p>
        </w:tc>
      </w:tr>
    </w:tbl>
    <w:p w:rsid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  <w:u w:val="single"/>
        </w:rPr>
        <w:t>Потребитель вправе принять участие в проверке</w:t>
      </w:r>
      <w:r w:rsidRPr="00BA50BE">
        <w:rPr>
          <w:rFonts w:ascii="Times New Roman" w:hAnsi="Times New Roman" w:cs="Times New Roman"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sz w:val="28"/>
          <w:szCs w:val="28"/>
          <w:u w:val="single"/>
        </w:rPr>
        <w:t xml:space="preserve">качества и проведении экспертизы товара </w:t>
      </w:r>
      <w:r w:rsidRPr="00BA50BE">
        <w:rPr>
          <w:rFonts w:ascii="Times New Roman" w:hAnsi="Times New Roman" w:cs="Times New Roman"/>
          <w:sz w:val="28"/>
          <w:szCs w:val="28"/>
        </w:rPr>
        <w:t>лично или через своего представителя,</w:t>
      </w:r>
      <w:r w:rsidRPr="00BA50BE">
        <w:rPr>
          <w:rFonts w:ascii="Times New Roman" w:hAnsi="Times New Roman" w:cs="Times New Roman"/>
          <w:sz w:val="28"/>
          <w:szCs w:val="28"/>
          <w:u w:val="single"/>
        </w:rPr>
        <w:t>оспорить заключение экспертизы товара только в судебном порядке,</w:t>
      </w:r>
      <w:r w:rsidRPr="00BA50BE">
        <w:rPr>
          <w:rFonts w:ascii="Times New Roman" w:hAnsi="Times New Roman" w:cs="Times New Roman"/>
          <w:sz w:val="28"/>
          <w:szCs w:val="28"/>
        </w:rPr>
        <w:t xml:space="preserve"> а также провести экспертизу товара за свой счет.</w:t>
      </w:r>
    </w:p>
    <w:p w:rsidR="00BA50BE" w:rsidRPr="00BA50BE" w:rsidRDefault="00BA50BE" w:rsidP="00BA50BE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</w:rPr>
        <w:t>6.  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Возврат денег за некачественный товар Вы</w:t>
      </w:r>
      <w:r w:rsidRPr="00BA5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можете потребовать в любом случае</w:t>
      </w:r>
      <w:r w:rsidRPr="00BA50BE">
        <w:rPr>
          <w:rFonts w:ascii="Times New Roman" w:hAnsi="Times New Roman" w:cs="Times New Roman"/>
          <w:sz w:val="28"/>
          <w:szCs w:val="28"/>
        </w:rPr>
        <w:t xml:space="preserve"> (даже если это технически сложный или дорогостоящий товар и в нем обнаружен несущественный недостаток).</w:t>
      </w:r>
    </w:p>
    <w:p w:rsidR="00BA50BE" w:rsidRDefault="00BA50BE" w:rsidP="00BA50BE">
      <w:pPr>
        <w:spacing w:after="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Обращаем  внимание! </w:t>
      </w:r>
    </w:p>
    <w:p w:rsidR="00BA50BE" w:rsidRPr="00BA50BE" w:rsidRDefault="00BA50BE" w:rsidP="00BA50BE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 xml:space="preserve">Есть перечень технически сложных товаров, </w:t>
      </w:r>
      <w:r w:rsidRPr="00BA50BE">
        <w:rPr>
          <w:rFonts w:ascii="Times New Roman" w:hAnsi="Times New Roman" w:cs="Times New Roman"/>
          <w:sz w:val="28"/>
          <w:szCs w:val="28"/>
          <w:u w:val="single"/>
        </w:rPr>
        <w:t>замену</w:t>
      </w:r>
      <w:r w:rsidRPr="00BA50BE">
        <w:rPr>
          <w:rFonts w:ascii="Times New Roman" w:hAnsi="Times New Roman" w:cs="Times New Roman"/>
          <w:sz w:val="28"/>
          <w:szCs w:val="28"/>
        </w:rPr>
        <w:t xml:space="preserve"> которых можно требовать только при наличии в них существенных недостатков.</w:t>
      </w:r>
    </w:p>
    <w:p w:rsidR="00BA50BE" w:rsidRPr="00BA50BE" w:rsidRDefault="00BA50BE" w:rsidP="00BA50BE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  <w:u w:val="single"/>
        </w:rPr>
        <w:t>Дорогостоящий товар</w:t>
      </w:r>
      <w:r w:rsidRPr="00BA50BE">
        <w:rPr>
          <w:rFonts w:ascii="Times New Roman" w:hAnsi="Times New Roman" w:cs="Times New Roman"/>
          <w:sz w:val="28"/>
          <w:szCs w:val="28"/>
        </w:rPr>
        <w:t xml:space="preserve"> – товар, стоимость которого в 400 и более раз превышает размер базовой величины, установленный на день реализации потребителю товара.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7. Если вы приобрели некачественный товар, Вы можете предъявить претензию по качеству товара: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продавцу;</w:t>
      </w:r>
      <w:r w:rsidRPr="00BA50BE">
        <w:rPr>
          <w:rFonts w:ascii="Times New Roman" w:hAnsi="Times New Roman" w:cs="Times New Roman"/>
          <w:sz w:val="28"/>
          <w:szCs w:val="28"/>
        </w:rPr>
        <w:br/>
        <w:t>изготовителю;</w:t>
      </w:r>
      <w:r w:rsidRPr="00BA50BE">
        <w:rPr>
          <w:rFonts w:ascii="Times New Roman" w:hAnsi="Times New Roman" w:cs="Times New Roman"/>
          <w:sz w:val="28"/>
          <w:szCs w:val="28"/>
        </w:rPr>
        <w:br/>
        <w:t>поставщику, представителю, если продавца нет (банкротство, прекратил деятельность, у потребителя отсутствуют достоверные данные о продавце),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BA50BE">
        <w:rPr>
          <w:rFonts w:ascii="Times New Roman" w:hAnsi="Times New Roman" w:cs="Times New Roman"/>
          <w:sz w:val="28"/>
          <w:szCs w:val="28"/>
        </w:rPr>
        <w:t>местонахождение изготовителя за пределами Республики Беларусь);</w:t>
      </w:r>
      <w:r w:rsidRPr="00BA50BE">
        <w:rPr>
          <w:rFonts w:ascii="Times New Roman" w:hAnsi="Times New Roman" w:cs="Times New Roman"/>
          <w:sz w:val="28"/>
          <w:szCs w:val="28"/>
        </w:rPr>
        <w:br/>
        <w:t>ремонтной организации (по вопросу ремонта).</w:t>
      </w:r>
    </w:p>
    <w:p w:rsid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lastRenderedPageBreak/>
        <w:t>Вы можете написать заявление (желательно в 2-х экземплярах, на Вашем принявший должен поставить дату принятия и расписаться) либо оставить свою жалобу в книге замечаний и предложений, которая должна быть предоставлена Вам по первому требованию.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BA50BE">
        <w:rPr>
          <w:rFonts w:ascii="Times New Roman" w:hAnsi="Times New Roman" w:cs="Times New Roman"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Потребитель вправе предъявлять претензии к продавцу по качеству товара в течение двух лет с момента приобретения товара, а если гарантийный срок более двух лет – в течение гарантийного срока.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К изготовителю потребитель вправе обращаться в течение срока службы товара, а если он не установлен – в течение 10 лет.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BA50BE">
        <w:rPr>
          <w:rFonts w:ascii="Times New Roman" w:hAnsi="Times New Roman" w:cs="Times New Roman"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Потребитель вправе возвратить товар ненадлежащего качества без потребительской тары (упаковки).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BA50BE">
        <w:rPr>
          <w:rFonts w:ascii="Times New Roman" w:hAnsi="Times New Roman" w:cs="Times New Roman"/>
          <w:sz w:val="28"/>
          <w:szCs w:val="28"/>
        </w:rPr>
        <w:t xml:space="preserve"> </w:t>
      </w:r>
      <w:r w:rsidRPr="00BA50BE">
        <w:rPr>
          <w:rFonts w:ascii="Times New Roman" w:hAnsi="Times New Roman" w:cs="Times New Roman"/>
          <w:sz w:val="28"/>
          <w:szCs w:val="28"/>
          <w:u w:val="single"/>
        </w:rPr>
        <w:t>Если в установленные законодательством о защите прав потребителей сроки продавец (изготовитель, поставщик, представитель, ремонтная организация) не ответил или не удовлетворил Ваше требование – обращайтесь в государственный орган по защите прав потребителей, общественную организацию потребителей либо суд.</w:t>
      </w:r>
    </w:p>
    <w:p w:rsidR="00BA50BE" w:rsidRPr="00BA50BE" w:rsidRDefault="00BA50BE" w:rsidP="00BA50BE">
      <w:p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  <w:u w:val="single"/>
        </w:rPr>
        <w:t>Государственные органы по защите прав потребителей:</w:t>
      </w:r>
    </w:p>
    <w:p w:rsidR="00BA50BE" w:rsidRDefault="00BA50BE" w:rsidP="00BA50B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</w:rPr>
        <w:t>Министерство торговли Республики Беларусь – уполномоченный государственный орган, регулирующий сферу защиты прав потребителей;</w:t>
      </w:r>
    </w:p>
    <w:p w:rsidR="00AE3DA2" w:rsidRPr="00BA50BE" w:rsidRDefault="00BA50BE" w:rsidP="00BA50B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0B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A50BE">
        <w:rPr>
          <w:rFonts w:ascii="Times New Roman" w:hAnsi="Times New Roman" w:cs="Times New Roman"/>
          <w:sz w:val="28"/>
          <w:szCs w:val="28"/>
        </w:rPr>
        <w:t>полномоченные по защите прав потребителей местных исполнительных и распорядительных органов.</w:t>
      </w:r>
    </w:p>
    <w:p w:rsidR="00BA50BE" w:rsidRPr="00BA50BE" w:rsidRDefault="00BA50BE" w:rsidP="00BA50B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A50BE" w:rsidRPr="00BA50BE" w:rsidSect="0095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248E"/>
    <w:multiLevelType w:val="multilevel"/>
    <w:tmpl w:val="48BC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52DDE"/>
    <w:multiLevelType w:val="multilevel"/>
    <w:tmpl w:val="D52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C4CD9"/>
    <w:multiLevelType w:val="multilevel"/>
    <w:tmpl w:val="C99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5557D"/>
    <w:multiLevelType w:val="multilevel"/>
    <w:tmpl w:val="B78C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B4DC0"/>
    <w:multiLevelType w:val="multilevel"/>
    <w:tmpl w:val="008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55376"/>
    <w:multiLevelType w:val="multilevel"/>
    <w:tmpl w:val="50C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9"/>
    <w:rsid w:val="002068D9"/>
    <w:rsid w:val="00953037"/>
    <w:rsid w:val="00AE3DA2"/>
    <w:rsid w:val="00B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E404A-08DF-48B8-9406-92D9035F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8007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2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90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961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503_1</dc:creator>
  <cp:keywords/>
  <dc:description/>
  <cp:lastModifiedBy>503_1</cp:lastModifiedBy>
  <cp:revision>4</cp:revision>
  <dcterms:created xsi:type="dcterms:W3CDTF">2019-02-28T08:42:00Z</dcterms:created>
  <dcterms:modified xsi:type="dcterms:W3CDTF">2019-02-28T08:51:00Z</dcterms:modified>
</cp:coreProperties>
</file>